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6B61" w14:textId="62D9D4EF" w:rsidR="00680872" w:rsidRDefault="00680872" w:rsidP="005F68D1">
      <w:pPr>
        <w:jc w:val="center"/>
        <w:rPr>
          <w:rFonts w:ascii="Tahoma" w:hAnsi="Tahoma" w:cs="Tahoma"/>
          <w:b/>
        </w:rPr>
      </w:pPr>
      <w:r w:rsidRPr="002A73BB">
        <w:rPr>
          <w:noProof/>
          <w:sz w:val="24"/>
          <w:szCs w:val="24"/>
        </w:rPr>
        <w:drawing>
          <wp:inline distT="0" distB="0" distL="0" distR="0" wp14:anchorId="31D550BF" wp14:editId="14BF0B0D">
            <wp:extent cx="2020933"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9464" cy="755651"/>
                    </a:xfrm>
                    <a:prstGeom prst="rect">
                      <a:avLst/>
                    </a:prstGeom>
                    <a:noFill/>
                  </pic:spPr>
                </pic:pic>
              </a:graphicData>
            </a:graphic>
          </wp:inline>
        </w:drawing>
      </w:r>
    </w:p>
    <w:p w14:paraId="7D2539CA" w14:textId="6A055C00" w:rsidR="009733C6" w:rsidRDefault="005F68D1" w:rsidP="005F68D1">
      <w:pPr>
        <w:jc w:val="center"/>
        <w:rPr>
          <w:rFonts w:ascii="Tahoma" w:hAnsi="Tahoma" w:cs="Tahoma"/>
          <w:b/>
        </w:rPr>
      </w:pPr>
      <w:r w:rsidRPr="005F68D1">
        <w:rPr>
          <w:rFonts w:ascii="Tahoma" w:hAnsi="Tahoma" w:cs="Tahoma"/>
          <w:b/>
        </w:rPr>
        <w:t>SOLICITATION FOR BOARD CANDIDATES AND</w:t>
      </w:r>
    </w:p>
    <w:p w14:paraId="1826FC16" w14:textId="7B2D1110" w:rsidR="00D97DFA" w:rsidRDefault="005F68D1" w:rsidP="005F68D1">
      <w:pPr>
        <w:jc w:val="center"/>
        <w:rPr>
          <w:rFonts w:ascii="Tahoma" w:hAnsi="Tahoma" w:cs="Tahoma"/>
          <w:b/>
        </w:rPr>
      </w:pPr>
      <w:r w:rsidRPr="005F68D1">
        <w:rPr>
          <w:rFonts w:ascii="Tahoma" w:hAnsi="Tahoma" w:cs="Tahoma"/>
          <w:b/>
        </w:rPr>
        <w:t xml:space="preserve">NOTICE OF </w:t>
      </w:r>
      <w:r w:rsidR="00710FCC" w:rsidRPr="005F68D1">
        <w:rPr>
          <w:rFonts w:ascii="Tahoma" w:hAnsi="Tahoma" w:cs="Tahoma"/>
          <w:b/>
        </w:rPr>
        <w:t>BOARD OF DIRECTORS ELECTION</w:t>
      </w:r>
    </w:p>
    <w:p w14:paraId="0C8C2CC7" w14:textId="347F767F" w:rsidR="00320B3B" w:rsidRPr="005F68D1" w:rsidRDefault="00320B3B" w:rsidP="005F68D1">
      <w:pPr>
        <w:jc w:val="center"/>
        <w:rPr>
          <w:rFonts w:ascii="Tahoma" w:hAnsi="Tahoma" w:cs="Tahoma"/>
          <w:b/>
        </w:rPr>
      </w:pPr>
      <w:r w:rsidRPr="0034219E">
        <w:rPr>
          <w:rFonts w:ascii="Tahoma" w:hAnsi="Tahoma" w:cs="Tahoma"/>
          <w:b/>
        </w:rPr>
        <w:t xml:space="preserve">(NOTICE DATE </w:t>
      </w:r>
      <w:r w:rsidR="00392EE0">
        <w:rPr>
          <w:rFonts w:ascii="Tahoma" w:hAnsi="Tahoma" w:cs="Tahoma"/>
          <w:b/>
        </w:rPr>
        <w:t>JANUARY 30</w:t>
      </w:r>
      <w:r w:rsidRPr="0034219E">
        <w:rPr>
          <w:rFonts w:ascii="Tahoma" w:hAnsi="Tahoma" w:cs="Tahoma"/>
          <w:b/>
        </w:rPr>
        <w:t>, 202</w:t>
      </w:r>
      <w:r w:rsidR="002F2B5A">
        <w:rPr>
          <w:rFonts w:ascii="Tahoma" w:hAnsi="Tahoma" w:cs="Tahoma"/>
          <w:b/>
        </w:rPr>
        <w:t>6</w:t>
      </w:r>
      <w:r w:rsidRPr="0034219E">
        <w:rPr>
          <w:rFonts w:ascii="Tahoma" w:hAnsi="Tahoma" w:cs="Tahoma"/>
          <w:b/>
        </w:rPr>
        <w:t>)</w:t>
      </w:r>
    </w:p>
    <w:p w14:paraId="14DD3056" w14:textId="5FFDB48A" w:rsidR="00710FCC" w:rsidRPr="005F68D1" w:rsidRDefault="00710FCC">
      <w:pPr>
        <w:rPr>
          <w:rFonts w:ascii="Tahoma" w:hAnsi="Tahoma" w:cs="Tahoma"/>
        </w:rPr>
      </w:pPr>
      <w:r w:rsidRPr="005F68D1">
        <w:rPr>
          <w:rFonts w:ascii="Tahoma" w:hAnsi="Tahoma" w:cs="Tahoma"/>
          <w:b/>
        </w:rPr>
        <w:t xml:space="preserve">Annual Meeting Date:   </w:t>
      </w:r>
      <w:r w:rsidRPr="005F68D1">
        <w:rPr>
          <w:rFonts w:ascii="Tahoma" w:hAnsi="Tahoma" w:cs="Tahoma"/>
        </w:rPr>
        <w:t xml:space="preserve">Wednesday, June </w:t>
      </w:r>
      <w:r w:rsidR="002F2B5A">
        <w:rPr>
          <w:rFonts w:ascii="Tahoma" w:hAnsi="Tahoma" w:cs="Tahoma"/>
        </w:rPr>
        <w:t>3</w:t>
      </w:r>
      <w:r w:rsidRPr="005F68D1">
        <w:rPr>
          <w:rFonts w:ascii="Tahoma" w:hAnsi="Tahoma" w:cs="Tahoma"/>
        </w:rPr>
        <w:t xml:space="preserve">, </w:t>
      </w:r>
      <w:r w:rsidR="00E0615A">
        <w:rPr>
          <w:rFonts w:ascii="Tahoma" w:hAnsi="Tahoma" w:cs="Tahoma"/>
        </w:rPr>
        <w:t>202</w:t>
      </w:r>
      <w:r w:rsidR="002F2B5A">
        <w:rPr>
          <w:rFonts w:ascii="Tahoma" w:hAnsi="Tahoma" w:cs="Tahoma"/>
        </w:rPr>
        <w:t>6</w:t>
      </w:r>
    </w:p>
    <w:p w14:paraId="0493FE7B" w14:textId="457D4874" w:rsidR="00710FCC" w:rsidRPr="005F68D1" w:rsidRDefault="00710FCC">
      <w:pPr>
        <w:rPr>
          <w:rFonts w:ascii="Tahoma" w:hAnsi="Tahoma" w:cs="Tahoma"/>
        </w:rPr>
      </w:pPr>
      <w:r w:rsidRPr="005F68D1">
        <w:rPr>
          <w:rFonts w:ascii="Tahoma" w:hAnsi="Tahoma" w:cs="Tahoma"/>
          <w:b/>
        </w:rPr>
        <w:t>Location:</w:t>
      </w:r>
      <w:r w:rsidR="00EC7DE5">
        <w:rPr>
          <w:rFonts w:ascii="Tahoma" w:hAnsi="Tahoma" w:cs="Tahoma"/>
        </w:rPr>
        <w:t xml:space="preserve">   </w:t>
      </w:r>
      <w:r w:rsidRPr="005F68D1">
        <w:rPr>
          <w:rFonts w:ascii="Tahoma" w:hAnsi="Tahoma" w:cs="Tahoma"/>
        </w:rPr>
        <w:t>25281 Empty Saddle Drive, Laguna Hills, C</w:t>
      </w:r>
      <w:r w:rsidR="00E86862">
        <w:rPr>
          <w:rFonts w:ascii="Tahoma" w:hAnsi="Tahoma" w:cs="Tahoma"/>
        </w:rPr>
        <w:t>A</w:t>
      </w:r>
      <w:r w:rsidRPr="005F68D1">
        <w:rPr>
          <w:rFonts w:ascii="Tahoma" w:hAnsi="Tahoma" w:cs="Tahoma"/>
        </w:rPr>
        <w:t xml:space="preserve"> 92653</w:t>
      </w:r>
    </w:p>
    <w:p w14:paraId="3C9660BE" w14:textId="77777777" w:rsidR="00710FCC" w:rsidRPr="005F68D1" w:rsidRDefault="00710FCC">
      <w:pPr>
        <w:rPr>
          <w:rFonts w:ascii="Tahoma" w:hAnsi="Tahoma" w:cs="Tahoma"/>
        </w:rPr>
      </w:pPr>
      <w:r w:rsidRPr="005F68D1">
        <w:rPr>
          <w:rFonts w:ascii="Tahoma" w:hAnsi="Tahoma" w:cs="Tahoma"/>
          <w:b/>
        </w:rPr>
        <w:t>Registration</w:t>
      </w:r>
      <w:r w:rsidR="009733C6">
        <w:rPr>
          <w:rFonts w:ascii="Tahoma" w:hAnsi="Tahoma" w:cs="Tahoma"/>
          <w:b/>
        </w:rPr>
        <w:t xml:space="preserve"> &amp; Call to Order</w:t>
      </w:r>
      <w:r w:rsidRPr="005F68D1">
        <w:rPr>
          <w:rFonts w:ascii="Tahoma" w:hAnsi="Tahoma" w:cs="Tahoma"/>
          <w:b/>
        </w:rPr>
        <w:t>:</w:t>
      </w:r>
      <w:r w:rsidRPr="005F68D1">
        <w:rPr>
          <w:rFonts w:ascii="Tahoma" w:hAnsi="Tahoma" w:cs="Tahoma"/>
        </w:rPr>
        <w:t xml:space="preserve">  6:</w:t>
      </w:r>
      <w:r w:rsidR="009733C6">
        <w:rPr>
          <w:rFonts w:ascii="Tahoma" w:hAnsi="Tahoma" w:cs="Tahoma"/>
        </w:rPr>
        <w:t>3</w:t>
      </w:r>
      <w:r w:rsidRPr="005F68D1">
        <w:rPr>
          <w:rFonts w:ascii="Tahoma" w:hAnsi="Tahoma" w:cs="Tahoma"/>
        </w:rPr>
        <w:t>0 PM</w:t>
      </w:r>
    </w:p>
    <w:p w14:paraId="3A6CEE01" w14:textId="4FB2EB66" w:rsidR="00784B01" w:rsidRDefault="00784B01" w:rsidP="00DA1203">
      <w:pPr>
        <w:spacing w:after="0"/>
        <w:jc w:val="both"/>
        <w:rPr>
          <w:rStyle w:val="s1"/>
          <w:rFonts w:ascii="Tahoma" w:hAnsi="Tahoma" w:cs="Tahoma"/>
        </w:rPr>
      </w:pPr>
      <w:r w:rsidRPr="005F68D1">
        <w:rPr>
          <w:rFonts w:ascii="Tahoma" w:hAnsi="Tahoma" w:cs="Tahoma"/>
          <w:b/>
        </w:rPr>
        <w:t>Solicitation For Board Candidates</w:t>
      </w:r>
      <w:r w:rsidR="0034219E">
        <w:rPr>
          <w:rStyle w:val="s1"/>
          <w:rFonts w:ascii="Tahoma" w:hAnsi="Tahoma" w:cs="Tahoma"/>
        </w:rPr>
        <w:t>:</w:t>
      </w:r>
    </w:p>
    <w:p w14:paraId="604DB997" w14:textId="09C61A05" w:rsidR="00497AE0" w:rsidRDefault="005F68D1" w:rsidP="00DA1203">
      <w:pPr>
        <w:spacing w:after="0"/>
        <w:jc w:val="both"/>
        <w:rPr>
          <w:rStyle w:val="s1"/>
          <w:rFonts w:ascii="Tahoma" w:hAnsi="Tahoma" w:cs="Tahoma"/>
        </w:rPr>
      </w:pPr>
      <w:r w:rsidRPr="005F68D1">
        <w:rPr>
          <w:rStyle w:val="s1"/>
          <w:rFonts w:ascii="Tahoma" w:hAnsi="Tahoma" w:cs="Tahoma"/>
        </w:rPr>
        <w:t xml:space="preserve">The Association is soliciting </w:t>
      </w:r>
      <w:r>
        <w:rPr>
          <w:rStyle w:val="s1"/>
          <w:rFonts w:ascii="Tahoma" w:hAnsi="Tahoma" w:cs="Tahoma"/>
        </w:rPr>
        <w:t xml:space="preserve">candidates for the upcoming </w:t>
      </w:r>
      <w:r w:rsidR="00E0615A">
        <w:rPr>
          <w:rStyle w:val="s1"/>
          <w:rFonts w:ascii="Tahoma" w:hAnsi="Tahoma" w:cs="Tahoma"/>
        </w:rPr>
        <w:t>202</w:t>
      </w:r>
      <w:r w:rsidR="002F2B5A">
        <w:rPr>
          <w:rStyle w:val="s1"/>
          <w:rFonts w:ascii="Tahoma" w:hAnsi="Tahoma" w:cs="Tahoma"/>
        </w:rPr>
        <w:t>6</w:t>
      </w:r>
      <w:r w:rsidRPr="005F68D1">
        <w:rPr>
          <w:rStyle w:val="s1"/>
          <w:rFonts w:ascii="Tahoma" w:hAnsi="Tahoma" w:cs="Tahoma"/>
        </w:rPr>
        <w:t xml:space="preserve"> Board of Directors election</w:t>
      </w:r>
      <w:r w:rsidR="00157823">
        <w:rPr>
          <w:rStyle w:val="s1"/>
          <w:rFonts w:ascii="Tahoma" w:hAnsi="Tahoma" w:cs="Tahoma"/>
        </w:rPr>
        <w:t xml:space="preserve"> to be held on </w:t>
      </w:r>
      <w:r w:rsidR="00157823" w:rsidRPr="00E43212">
        <w:rPr>
          <w:rStyle w:val="s1"/>
          <w:rFonts w:ascii="Tahoma" w:hAnsi="Tahoma" w:cs="Tahoma"/>
          <w:b/>
        </w:rPr>
        <w:t xml:space="preserve">Wednesday, June </w:t>
      </w:r>
      <w:r w:rsidR="002F2B5A">
        <w:rPr>
          <w:rStyle w:val="s1"/>
          <w:rFonts w:ascii="Tahoma" w:hAnsi="Tahoma" w:cs="Tahoma"/>
          <w:b/>
        </w:rPr>
        <w:t>3</w:t>
      </w:r>
      <w:r w:rsidR="00E0615A">
        <w:rPr>
          <w:rStyle w:val="s1"/>
          <w:rFonts w:ascii="Tahoma" w:hAnsi="Tahoma" w:cs="Tahoma"/>
          <w:b/>
        </w:rPr>
        <w:t>, 202</w:t>
      </w:r>
      <w:r w:rsidR="002F2B5A">
        <w:rPr>
          <w:rStyle w:val="s1"/>
          <w:rFonts w:ascii="Tahoma" w:hAnsi="Tahoma" w:cs="Tahoma"/>
          <w:b/>
        </w:rPr>
        <w:t>6</w:t>
      </w:r>
      <w:r w:rsidRPr="005F68D1">
        <w:rPr>
          <w:rStyle w:val="s1"/>
          <w:rFonts w:ascii="Tahoma" w:hAnsi="Tahoma" w:cs="Tahoma"/>
        </w:rPr>
        <w:t xml:space="preserve">. </w:t>
      </w:r>
      <w:r w:rsidR="00537745">
        <w:rPr>
          <w:rStyle w:val="s1"/>
          <w:rFonts w:ascii="Tahoma" w:hAnsi="Tahoma" w:cs="Tahoma"/>
        </w:rPr>
        <w:t xml:space="preserve"> </w:t>
      </w:r>
      <w:r w:rsidRPr="005F68D1">
        <w:rPr>
          <w:rStyle w:val="s1"/>
          <w:rFonts w:ascii="Tahoma" w:hAnsi="Tahoma" w:cs="Tahoma"/>
        </w:rPr>
        <w:t xml:space="preserve">Candidate applications </w:t>
      </w:r>
      <w:r w:rsidRPr="00497AE0">
        <w:rPr>
          <w:rStyle w:val="s1"/>
          <w:rFonts w:ascii="Tahoma" w:hAnsi="Tahoma" w:cs="Tahoma"/>
          <w:u w:val="single"/>
        </w:rPr>
        <w:t xml:space="preserve">must </w:t>
      </w:r>
      <w:r w:rsidR="00497AE0">
        <w:rPr>
          <w:rStyle w:val="s1"/>
          <w:rFonts w:ascii="Tahoma" w:hAnsi="Tahoma" w:cs="Tahoma"/>
          <w:u w:val="single"/>
        </w:rPr>
        <w:t xml:space="preserve">be </w:t>
      </w:r>
      <w:r w:rsidR="00320B3B" w:rsidRPr="00497AE0">
        <w:rPr>
          <w:rStyle w:val="s1"/>
          <w:rFonts w:ascii="Tahoma" w:hAnsi="Tahoma" w:cs="Tahoma"/>
          <w:u w:val="single"/>
        </w:rPr>
        <w:t>received</w:t>
      </w:r>
      <w:r w:rsidR="00320B3B">
        <w:rPr>
          <w:rStyle w:val="s1"/>
          <w:rFonts w:ascii="Tahoma" w:hAnsi="Tahoma" w:cs="Tahoma"/>
        </w:rPr>
        <w:t xml:space="preserve"> by </w:t>
      </w:r>
      <w:r w:rsidRPr="005F68D1">
        <w:rPr>
          <w:rStyle w:val="s1"/>
          <w:rFonts w:ascii="Tahoma" w:hAnsi="Tahoma" w:cs="Tahoma"/>
        </w:rPr>
        <w:t xml:space="preserve">the Association </w:t>
      </w:r>
      <w:r w:rsidR="006879B9">
        <w:rPr>
          <w:rStyle w:val="s1"/>
          <w:rFonts w:ascii="Tahoma" w:hAnsi="Tahoma" w:cs="Tahoma"/>
        </w:rPr>
        <w:t xml:space="preserve">by </w:t>
      </w:r>
      <w:r w:rsidR="00BF08F9">
        <w:rPr>
          <w:rStyle w:val="s1"/>
          <w:rFonts w:ascii="Tahoma" w:hAnsi="Tahoma" w:cs="Tahoma"/>
        </w:rPr>
        <w:t>5</w:t>
      </w:r>
      <w:r w:rsidR="003A7B6D">
        <w:rPr>
          <w:rStyle w:val="s1"/>
          <w:rFonts w:ascii="Tahoma" w:hAnsi="Tahoma" w:cs="Tahoma"/>
        </w:rPr>
        <w:t xml:space="preserve">:00 p.m. </w:t>
      </w:r>
      <w:r w:rsidR="00F55359">
        <w:rPr>
          <w:rStyle w:val="s1"/>
          <w:rFonts w:ascii="Tahoma" w:hAnsi="Tahoma" w:cs="Tahoma"/>
        </w:rPr>
        <w:t>Monday</w:t>
      </w:r>
      <w:r w:rsidR="00687E15">
        <w:rPr>
          <w:rStyle w:val="s1"/>
          <w:rFonts w:ascii="Tahoma" w:hAnsi="Tahoma" w:cs="Tahoma"/>
        </w:rPr>
        <w:t xml:space="preserve">, </w:t>
      </w:r>
      <w:r w:rsidR="006879B9">
        <w:rPr>
          <w:rStyle w:val="s1"/>
          <w:rFonts w:ascii="Tahoma" w:hAnsi="Tahoma" w:cs="Tahoma"/>
        </w:rPr>
        <w:t xml:space="preserve">March </w:t>
      </w:r>
      <w:r w:rsidR="002F2B5A">
        <w:rPr>
          <w:rStyle w:val="s1"/>
          <w:rFonts w:ascii="Tahoma" w:hAnsi="Tahoma" w:cs="Tahoma"/>
        </w:rPr>
        <w:t>2</w:t>
      </w:r>
      <w:r w:rsidR="00F55359">
        <w:rPr>
          <w:rStyle w:val="s1"/>
          <w:rFonts w:ascii="Tahoma" w:hAnsi="Tahoma" w:cs="Tahoma"/>
        </w:rPr>
        <w:t>3</w:t>
      </w:r>
      <w:r w:rsidR="006879B9">
        <w:rPr>
          <w:rStyle w:val="s1"/>
          <w:rFonts w:ascii="Tahoma" w:hAnsi="Tahoma" w:cs="Tahoma"/>
        </w:rPr>
        <w:t xml:space="preserve">, </w:t>
      </w:r>
      <w:proofErr w:type="gramStart"/>
      <w:r w:rsidR="006879B9">
        <w:rPr>
          <w:rStyle w:val="s1"/>
          <w:rFonts w:ascii="Tahoma" w:hAnsi="Tahoma" w:cs="Tahoma"/>
        </w:rPr>
        <w:t>202</w:t>
      </w:r>
      <w:r w:rsidR="002F2B5A">
        <w:rPr>
          <w:rStyle w:val="s1"/>
          <w:rFonts w:ascii="Tahoma" w:hAnsi="Tahoma" w:cs="Tahoma"/>
        </w:rPr>
        <w:t>6</w:t>
      </w:r>
      <w:proofErr w:type="gramEnd"/>
      <w:r w:rsidR="006879B9">
        <w:rPr>
          <w:rStyle w:val="s1"/>
          <w:rFonts w:ascii="Tahoma" w:hAnsi="Tahoma" w:cs="Tahoma"/>
        </w:rPr>
        <w:t xml:space="preserve"> to be </w:t>
      </w:r>
      <w:r w:rsidR="006C490A">
        <w:rPr>
          <w:rStyle w:val="s1"/>
          <w:rFonts w:ascii="Tahoma" w:hAnsi="Tahoma" w:cs="Tahoma"/>
        </w:rPr>
        <w:t xml:space="preserve">nominated and </w:t>
      </w:r>
      <w:r w:rsidR="006879B9">
        <w:rPr>
          <w:rStyle w:val="s1"/>
          <w:rFonts w:ascii="Tahoma" w:hAnsi="Tahoma" w:cs="Tahoma"/>
        </w:rPr>
        <w:t xml:space="preserve">listed on the pre-ballot notice that will be </w:t>
      </w:r>
      <w:r w:rsidR="002F60F9">
        <w:rPr>
          <w:rStyle w:val="s1"/>
          <w:rFonts w:ascii="Tahoma" w:hAnsi="Tahoma" w:cs="Tahoma"/>
        </w:rPr>
        <w:t>posted</w:t>
      </w:r>
      <w:r w:rsidR="006879B9">
        <w:rPr>
          <w:rStyle w:val="s1"/>
          <w:rFonts w:ascii="Tahoma" w:hAnsi="Tahoma" w:cs="Tahoma"/>
        </w:rPr>
        <w:t xml:space="preserve"> prior to April 1, 202</w:t>
      </w:r>
      <w:r w:rsidR="002F2B5A">
        <w:rPr>
          <w:rStyle w:val="s1"/>
          <w:rFonts w:ascii="Tahoma" w:hAnsi="Tahoma" w:cs="Tahoma"/>
        </w:rPr>
        <w:t>6</w:t>
      </w:r>
      <w:r w:rsidR="00497AE0">
        <w:rPr>
          <w:rStyle w:val="s1"/>
          <w:rFonts w:ascii="Tahoma" w:hAnsi="Tahoma" w:cs="Tahoma"/>
        </w:rPr>
        <w:t xml:space="preserve">.  The pre-ballot notice will include all names that will be included </w:t>
      </w:r>
      <w:proofErr w:type="gramStart"/>
      <w:r w:rsidR="00497AE0">
        <w:rPr>
          <w:rStyle w:val="s1"/>
          <w:rFonts w:ascii="Tahoma" w:hAnsi="Tahoma" w:cs="Tahoma"/>
        </w:rPr>
        <w:t>on</w:t>
      </w:r>
      <w:proofErr w:type="gramEnd"/>
      <w:r w:rsidR="00497AE0">
        <w:rPr>
          <w:rStyle w:val="s1"/>
          <w:rFonts w:ascii="Tahoma" w:hAnsi="Tahoma" w:cs="Tahoma"/>
        </w:rPr>
        <w:t xml:space="preserve"> </w:t>
      </w:r>
      <w:r w:rsidR="0001306D">
        <w:rPr>
          <w:rStyle w:val="s1"/>
          <w:rFonts w:ascii="Tahoma" w:hAnsi="Tahoma" w:cs="Tahoma"/>
        </w:rPr>
        <w:t xml:space="preserve">the ballot to be </w:t>
      </w:r>
      <w:r w:rsidR="00CB6F4B">
        <w:rPr>
          <w:rStyle w:val="s1"/>
          <w:rFonts w:ascii="Tahoma" w:hAnsi="Tahoma" w:cs="Tahoma"/>
        </w:rPr>
        <w:t>mailed</w:t>
      </w:r>
      <w:r w:rsidR="0001306D">
        <w:rPr>
          <w:rStyle w:val="s1"/>
          <w:rFonts w:ascii="Tahoma" w:hAnsi="Tahoma" w:cs="Tahoma"/>
        </w:rPr>
        <w:t xml:space="preserve"> by </w:t>
      </w:r>
      <w:r w:rsidR="002F2B5A">
        <w:rPr>
          <w:rStyle w:val="s1"/>
          <w:rFonts w:ascii="Tahoma" w:hAnsi="Tahoma" w:cs="Tahoma"/>
        </w:rPr>
        <w:t>May 1</w:t>
      </w:r>
      <w:r w:rsidR="0001306D">
        <w:rPr>
          <w:rStyle w:val="s1"/>
          <w:rFonts w:ascii="Tahoma" w:hAnsi="Tahoma" w:cs="Tahoma"/>
        </w:rPr>
        <w:t>, 202</w:t>
      </w:r>
      <w:r w:rsidR="002F2B5A">
        <w:rPr>
          <w:rStyle w:val="s1"/>
          <w:rFonts w:ascii="Tahoma" w:hAnsi="Tahoma" w:cs="Tahoma"/>
        </w:rPr>
        <w:t>6</w:t>
      </w:r>
      <w:r w:rsidR="006879B9">
        <w:rPr>
          <w:rStyle w:val="s1"/>
          <w:rFonts w:ascii="Tahoma" w:hAnsi="Tahoma" w:cs="Tahoma"/>
        </w:rPr>
        <w:t>.</w:t>
      </w:r>
    </w:p>
    <w:p w14:paraId="7B06B69C" w14:textId="77777777" w:rsidR="00596EF9" w:rsidRDefault="00596EF9" w:rsidP="00DA1203">
      <w:pPr>
        <w:spacing w:after="0"/>
        <w:jc w:val="both"/>
        <w:rPr>
          <w:rStyle w:val="s1"/>
          <w:rFonts w:ascii="Tahoma" w:hAnsi="Tahoma" w:cs="Tahoma"/>
        </w:rPr>
      </w:pPr>
    </w:p>
    <w:p w14:paraId="431AD64F" w14:textId="6EF28AC5" w:rsidR="00497AE0" w:rsidRDefault="00596EF9" w:rsidP="00DA1203">
      <w:pPr>
        <w:spacing w:after="0"/>
        <w:jc w:val="both"/>
        <w:rPr>
          <w:rStyle w:val="s1"/>
          <w:rFonts w:ascii="Tahoma" w:hAnsi="Tahoma" w:cs="Tahoma"/>
        </w:rPr>
      </w:pPr>
      <w:r>
        <w:rPr>
          <w:rStyle w:val="s1"/>
          <w:rFonts w:ascii="Tahoma" w:hAnsi="Tahoma" w:cs="Tahoma"/>
        </w:rPr>
        <w:t xml:space="preserve">Candidates whose nominations are received after </w:t>
      </w:r>
      <w:r w:rsidR="00506054">
        <w:rPr>
          <w:rStyle w:val="s1"/>
          <w:rFonts w:ascii="Tahoma" w:hAnsi="Tahoma" w:cs="Tahoma"/>
        </w:rPr>
        <w:t xml:space="preserve">5:00 p.m. </w:t>
      </w:r>
      <w:r w:rsidR="00F55359">
        <w:rPr>
          <w:rStyle w:val="s1"/>
          <w:rFonts w:ascii="Tahoma" w:hAnsi="Tahoma" w:cs="Tahoma"/>
        </w:rPr>
        <w:t>Monday</w:t>
      </w:r>
      <w:r w:rsidR="00506054">
        <w:rPr>
          <w:rStyle w:val="s1"/>
          <w:rFonts w:ascii="Tahoma" w:hAnsi="Tahoma" w:cs="Tahoma"/>
        </w:rPr>
        <w:t xml:space="preserve">, </w:t>
      </w:r>
      <w:r>
        <w:rPr>
          <w:rStyle w:val="s1"/>
          <w:rFonts w:ascii="Tahoma" w:hAnsi="Tahoma" w:cs="Tahoma"/>
        </w:rPr>
        <w:t>March 2</w:t>
      </w:r>
      <w:r w:rsidR="00F55359">
        <w:rPr>
          <w:rStyle w:val="s1"/>
          <w:rFonts w:ascii="Tahoma" w:hAnsi="Tahoma" w:cs="Tahoma"/>
        </w:rPr>
        <w:t>3</w:t>
      </w:r>
      <w:r>
        <w:rPr>
          <w:rStyle w:val="s1"/>
          <w:rFonts w:ascii="Tahoma" w:hAnsi="Tahoma" w:cs="Tahoma"/>
        </w:rPr>
        <w:t xml:space="preserve">, </w:t>
      </w:r>
      <w:proofErr w:type="gramStart"/>
      <w:r>
        <w:rPr>
          <w:rStyle w:val="s1"/>
          <w:rFonts w:ascii="Tahoma" w:hAnsi="Tahoma" w:cs="Tahoma"/>
        </w:rPr>
        <w:t>202</w:t>
      </w:r>
      <w:r w:rsidR="002F2B5A">
        <w:rPr>
          <w:rStyle w:val="s1"/>
          <w:rFonts w:ascii="Tahoma" w:hAnsi="Tahoma" w:cs="Tahoma"/>
        </w:rPr>
        <w:t>6</w:t>
      </w:r>
      <w:proofErr w:type="gramEnd"/>
      <w:r>
        <w:rPr>
          <w:rStyle w:val="s1"/>
          <w:rFonts w:ascii="Tahoma" w:hAnsi="Tahoma" w:cs="Tahoma"/>
        </w:rPr>
        <w:t xml:space="preserve"> may still run for election but </w:t>
      </w:r>
      <w:r w:rsidRPr="00EC7DE5">
        <w:rPr>
          <w:rStyle w:val="s1"/>
          <w:rFonts w:ascii="Tahoma" w:hAnsi="Tahoma" w:cs="Tahoma"/>
          <w:u w:val="single"/>
        </w:rPr>
        <w:t>will</w:t>
      </w:r>
      <w:r>
        <w:rPr>
          <w:rStyle w:val="s1"/>
          <w:rFonts w:ascii="Tahoma" w:hAnsi="Tahoma" w:cs="Tahoma"/>
        </w:rPr>
        <w:t xml:space="preserve"> </w:t>
      </w:r>
      <w:r w:rsidRPr="006C490A">
        <w:rPr>
          <w:rStyle w:val="s1"/>
          <w:rFonts w:ascii="Tahoma" w:hAnsi="Tahoma" w:cs="Tahoma"/>
          <w:u w:val="single"/>
        </w:rPr>
        <w:t>not</w:t>
      </w:r>
      <w:r>
        <w:rPr>
          <w:rStyle w:val="s1"/>
          <w:rFonts w:ascii="Tahoma" w:hAnsi="Tahoma" w:cs="Tahoma"/>
        </w:rPr>
        <w:t xml:space="preserve"> be included </w:t>
      </w:r>
      <w:proofErr w:type="gramStart"/>
      <w:r>
        <w:rPr>
          <w:rStyle w:val="s1"/>
          <w:rFonts w:ascii="Tahoma" w:hAnsi="Tahoma" w:cs="Tahoma"/>
        </w:rPr>
        <w:t>on</w:t>
      </w:r>
      <w:proofErr w:type="gramEnd"/>
      <w:r>
        <w:rPr>
          <w:rStyle w:val="s1"/>
          <w:rFonts w:ascii="Tahoma" w:hAnsi="Tahoma" w:cs="Tahoma"/>
        </w:rPr>
        <w:t xml:space="preserve"> the ballot.</w:t>
      </w:r>
    </w:p>
    <w:p w14:paraId="310C4E5E" w14:textId="77777777" w:rsidR="00596EF9" w:rsidRDefault="00596EF9" w:rsidP="00DA1203">
      <w:pPr>
        <w:spacing w:after="0"/>
        <w:jc w:val="both"/>
        <w:rPr>
          <w:rStyle w:val="s1"/>
          <w:rFonts w:ascii="Tahoma" w:hAnsi="Tahoma" w:cs="Tahoma"/>
        </w:rPr>
      </w:pPr>
    </w:p>
    <w:p w14:paraId="4A8ED4A6" w14:textId="77777777" w:rsidR="00596EF9" w:rsidRPr="00596EF9" w:rsidRDefault="00596EF9" w:rsidP="00596EF9">
      <w:pPr>
        <w:pStyle w:val="ListParagraph"/>
        <w:numPr>
          <w:ilvl w:val="0"/>
          <w:numId w:val="1"/>
        </w:numPr>
        <w:spacing w:after="0"/>
        <w:ind w:left="360"/>
        <w:contextualSpacing w:val="0"/>
        <w:jc w:val="both"/>
        <w:rPr>
          <w:rFonts w:ascii="Tahoma" w:hAnsi="Tahoma" w:cs="Tahoma"/>
          <w:b/>
        </w:rPr>
      </w:pPr>
      <w:r w:rsidRPr="00596EF9">
        <w:rPr>
          <w:rFonts w:ascii="Tahoma" w:hAnsi="Tahoma" w:cs="Tahoma"/>
        </w:rPr>
        <w:t>Subject to Civil Code §5105, all Candidates for the Board must meet the following qualifications:</w:t>
      </w:r>
    </w:p>
    <w:p w14:paraId="6480C5DC" w14:textId="77777777" w:rsidR="00596EF9" w:rsidRPr="00596EF9" w:rsidRDefault="00596EF9" w:rsidP="00596EF9">
      <w:pPr>
        <w:pStyle w:val="ListParagraph"/>
        <w:numPr>
          <w:ilvl w:val="1"/>
          <w:numId w:val="1"/>
        </w:numPr>
        <w:spacing w:after="0"/>
        <w:ind w:left="720"/>
        <w:contextualSpacing w:val="0"/>
        <w:jc w:val="both"/>
        <w:rPr>
          <w:rFonts w:ascii="Tahoma" w:hAnsi="Tahoma" w:cs="Tahoma"/>
          <w:i/>
        </w:rPr>
      </w:pPr>
      <w:r w:rsidRPr="00596EF9">
        <w:rPr>
          <w:rFonts w:ascii="Tahoma" w:hAnsi="Tahoma" w:cs="Tahoma"/>
        </w:rPr>
        <w:t xml:space="preserve">The Candidate must be an Owner. If title to a separate interest is held by a legal entity, such entity may appoint a natural person to serve or vote on such entity’s behalf by delivering evidence of an appropriate written appointment to the </w:t>
      </w:r>
      <w:proofErr w:type="gramStart"/>
      <w:r w:rsidRPr="00596EF9">
        <w:rPr>
          <w:rFonts w:ascii="Tahoma" w:hAnsi="Tahoma" w:cs="Tahoma"/>
        </w:rPr>
        <w:t>Association;</w:t>
      </w:r>
      <w:proofErr w:type="gramEnd"/>
    </w:p>
    <w:p w14:paraId="3B3375CB" w14:textId="77777777" w:rsidR="00596EF9" w:rsidRPr="00596EF9" w:rsidRDefault="00596EF9" w:rsidP="00596EF9">
      <w:pPr>
        <w:pStyle w:val="ListParagraph"/>
        <w:numPr>
          <w:ilvl w:val="1"/>
          <w:numId w:val="1"/>
        </w:numPr>
        <w:spacing w:after="0"/>
        <w:ind w:left="720"/>
        <w:contextualSpacing w:val="0"/>
        <w:jc w:val="both"/>
        <w:rPr>
          <w:rFonts w:ascii="Tahoma" w:hAnsi="Tahoma" w:cs="Tahoma"/>
          <w:i/>
        </w:rPr>
      </w:pPr>
      <w:r w:rsidRPr="00596EF9">
        <w:rPr>
          <w:rFonts w:ascii="Tahoma" w:hAnsi="Tahoma" w:cs="Tahoma"/>
        </w:rPr>
        <w:t xml:space="preserve">The Candidate must be current in the payment of all regular and special assessments. For the purposes of these election rules, “current” means no regular or special assessment is past due by more than thirty (30) days, or such </w:t>
      </w:r>
      <w:proofErr w:type="gramStart"/>
      <w:r w:rsidRPr="00596EF9">
        <w:rPr>
          <w:rFonts w:ascii="Tahoma" w:hAnsi="Tahoma" w:cs="Tahoma"/>
        </w:rPr>
        <w:t>period of time</w:t>
      </w:r>
      <w:proofErr w:type="gramEnd"/>
      <w:r w:rsidRPr="00596EF9">
        <w:rPr>
          <w:rFonts w:ascii="Tahoma" w:hAnsi="Tahoma" w:cs="Tahoma"/>
        </w:rPr>
        <w:t xml:space="preserve"> as is specifically defined in the Association’s collection </w:t>
      </w:r>
      <w:proofErr w:type="gramStart"/>
      <w:r w:rsidRPr="00596EF9">
        <w:rPr>
          <w:rFonts w:ascii="Tahoma" w:hAnsi="Tahoma" w:cs="Tahoma"/>
        </w:rPr>
        <w:t>policy;</w:t>
      </w:r>
      <w:proofErr w:type="gramEnd"/>
      <w:r w:rsidRPr="00596EF9">
        <w:rPr>
          <w:rFonts w:ascii="Tahoma" w:hAnsi="Tahoma" w:cs="Tahoma"/>
          <w:i/>
        </w:rPr>
        <w:t xml:space="preserve"> </w:t>
      </w:r>
    </w:p>
    <w:p w14:paraId="403AC3AA" w14:textId="77777777" w:rsidR="00596EF9" w:rsidRPr="00596EF9" w:rsidRDefault="00596EF9" w:rsidP="00596EF9">
      <w:pPr>
        <w:pStyle w:val="ListParagraph"/>
        <w:numPr>
          <w:ilvl w:val="1"/>
          <w:numId w:val="1"/>
        </w:numPr>
        <w:spacing w:after="0"/>
        <w:ind w:left="720"/>
        <w:contextualSpacing w:val="0"/>
        <w:jc w:val="both"/>
        <w:rPr>
          <w:rFonts w:ascii="Tahoma" w:hAnsi="Tahoma" w:cs="Tahoma"/>
          <w:i/>
        </w:rPr>
      </w:pPr>
      <w:r w:rsidRPr="00596EF9">
        <w:rPr>
          <w:rFonts w:ascii="Tahoma" w:hAnsi="Tahoma" w:cs="Tahoma"/>
        </w:rPr>
        <w:t>The Candidate may not hold a joint ownership interest in the same separate interest as any other candidate or incumbent director; and</w:t>
      </w:r>
      <w:r w:rsidRPr="00596EF9">
        <w:rPr>
          <w:rFonts w:ascii="Tahoma" w:hAnsi="Tahoma" w:cs="Tahoma"/>
          <w:i/>
        </w:rPr>
        <w:t xml:space="preserve"> </w:t>
      </w:r>
    </w:p>
    <w:p w14:paraId="29711F36" w14:textId="77777777" w:rsidR="00596EF9" w:rsidRPr="00596EF9" w:rsidRDefault="00596EF9" w:rsidP="00596EF9">
      <w:pPr>
        <w:pStyle w:val="ListParagraph"/>
        <w:numPr>
          <w:ilvl w:val="1"/>
          <w:numId w:val="1"/>
        </w:numPr>
        <w:spacing w:after="0"/>
        <w:ind w:left="720"/>
        <w:contextualSpacing w:val="0"/>
        <w:jc w:val="both"/>
        <w:rPr>
          <w:rFonts w:ascii="Tahoma" w:hAnsi="Tahoma" w:cs="Tahoma"/>
        </w:rPr>
      </w:pPr>
      <w:r w:rsidRPr="00596EF9">
        <w:rPr>
          <w:rFonts w:ascii="Tahoma" w:hAnsi="Tahoma" w:cs="Tahoma"/>
        </w:rPr>
        <w:t>The Candidate is not eligible to run if the Association is aware or becomes aware of a past criminal conviction that would, if the Candidate were elected, either prevent the Association from purchasing the fidelity bond coverage required by Civil Code §5806 or terminate the Association’s existing fidelity bond coverage.</w:t>
      </w:r>
    </w:p>
    <w:p w14:paraId="3D101FF6" w14:textId="2EA705BF" w:rsidR="00596EF9" w:rsidRPr="00596EF9" w:rsidRDefault="00596EF9" w:rsidP="00596EF9">
      <w:pPr>
        <w:spacing w:after="0"/>
        <w:jc w:val="both"/>
        <w:rPr>
          <w:rStyle w:val="s1"/>
          <w:rFonts w:ascii="Tahoma" w:hAnsi="Tahoma" w:cs="Tahoma"/>
        </w:rPr>
      </w:pPr>
    </w:p>
    <w:p w14:paraId="512EA6E4" w14:textId="14C5F377" w:rsidR="00157823" w:rsidRDefault="00596EF9" w:rsidP="00DA1203">
      <w:pPr>
        <w:spacing w:after="0"/>
        <w:jc w:val="both"/>
        <w:rPr>
          <w:rStyle w:val="s1"/>
          <w:rFonts w:ascii="Tahoma" w:hAnsi="Tahoma" w:cs="Tahoma"/>
        </w:rPr>
      </w:pPr>
      <w:r>
        <w:rPr>
          <w:rStyle w:val="s1"/>
          <w:rFonts w:ascii="Tahoma" w:hAnsi="Tahoma" w:cs="Tahoma"/>
        </w:rPr>
        <w:t xml:space="preserve">Additional information regarding the Associations Election Rules and Procedures is provided in </w:t>
      </w:r>
      <w:r w:rsidR="00157823">
        <w:rPr>
          <w:rStyle w:val="s1"/>
          <w:rFonts w:ascii="Tahoma" w:hAnsi="Tahoma" w:cs="Tahoma"/>
        </w:rPr>
        <w:t xml:space="preserve">the Nellie Gail Ranch Owners Association Election Rules adopted </w:t>
      </w:r>
      <w:r w:rsidR="003977F0">
        <w:rPr>
          <w:rStyle w:val="s1"/>
          <w:rFonts w:ascii="Tahoma" w:hAnsi="Tahoma" w:cs="Tahoma"/>
        </w:rPr>
        <w:t>March 15,</w:t>
      </w:r>
      <w:r w:rsidR="00E84040">
        <w:rPr>
          <w:rStyle w:val="s1"/>
          <w:rFonts w:ascii="Tahoma" w:hAnsi="Tahoma" w:cs="Tahoma"/>
        </w:rPr>
        <w:t xml:space="preserve"> </w:t>
      </w:r>
      <w:r w:rsidR="003977F0">
        <w:rPr>
          <w:rStyle w:val="s1"/>
          <w:rFonts w:ascii="Tahoma" w:hAnsi="Tahoma" w:cs="Tahoma"/>
        </w:rPr>
        <w:t>202</w:t>
      </w:r>
      <w:r w:rsidR="007E234E">
        <w:rPr>
          <w:rStyle w:val="s1"/>
          <w:rFonts w:ascii="Tahoma" w:hAnsi="Tahoma" w:cs="Tahoma"/>
        </w:rPr>
        <w:t>2</w:t>
      </w:r>
      <w:r w:rsidR="00157823">
        <w:rPr>
          <w:rStyle w:val="s1"/>
          <w:rFonts w:ascii="Tahoma" w:hAnsi="Tahoma" w:cs="Tahoma"/>
        </w:rPr>
        <w:t xml:space="preserve"> and are available on-line at nelliegailranch.org or by request to </w:t>
      </w:r>
      <w:hyperlink r:id="rId6" w:history="1">
        <w:r w:rsidR="00157823" w:rsidRPr="0051199C">
          <w:rPr>
            <w:rStyle w:val="Hyperlink"/>
            <w:rFonts w:ascii="Tahoma" w:hAnsi="Tahoma" w:cs="Tahoma"/>
          </w:rPr>
          <w:t>admin@nelliegailranch.org</w:t>
        </w:r>
      </w:hyperlink>
      <w:r w:rsidR="00157823">
        <w:rPr>
          <w:rStyle w:val="s1"/>
          <w:rFonts w:ascii="Tahoma" w:hAnsi="Tahoma" w:cs="Tahoma"/>
        </w:rPr>
        <w:t>.</w:t>
      </w:r>
    </w:p>
    <w:p w14:paraId="05C5487B" w14:textId="77777777" w:rsidR="00DA1203" w:rsidRDefault="00DA1203" w:rsidP="00157823">
      <w:pPr>
        <w:spacing w:after="0"/>
        <w:rPr>
          <w:rFonts w:ascii="Tahoma" w:hAnsi="Tahoma" w:cs="Tahoma"/>
          <w:u w:val="single"/>
        </w:rPr>
      </w:pPr>
    </w:p>
    <w:p w14:paraId="4A3541E4" w14:textId="706EE297" w:rsidR="00EC7DE5" w:rsidRPr="00EC7DE5" w:rsidRDefault="00EC7DE5" w:rsidP="00EC7DE5">
      <w:pPr>
        <w:spacing w:after="0"/>
        <w:rPr>
          <w:rFonts w:ascii="Tahoma" w:hAnsi="Tahoma" w:cs="Tahoma"/>
          <w:b/>
          <w:bCs/>
          <w:u w:val="single"/>
        </w:rPr>
      </w:pPr>
      <w:r w:rsidRPr="00EC7DE5">
        <w:rPr>
          <w:rFonts w:ascii="Tahoma" w:hAnsi="Tahoma" w:cs="Tahoma"/>
          <w:b/>
          <w:bCs/>
          <w:u w:val="single"/>
        </w:rPr>
        <w:t xml:space="preserve">Notice </w:t>
      </w:r>
      <w:r>
        <w:rPr>
          <w:rFonts w:ascii="Tahoma" w:hAnsi="Tahoma" w:cs="Tahoma"/>
          <w:b/>
          <w:bCs/>
          <w:u w:val="single"/>
        </w:rPr>
        <w:t>o</w:t>
      </w:r>
      <w:r w:rsidRPr="00EC7DE5">
        <w:rPr>
          <w:rFonts w:ascii="Tahoma" w:hAnsi="Tahoma" w:cs="Tahoma"/>
          <w:b/>
          <w:bCs/>
          <w:u w:val="single"/>
        </w:rPr>
        <w:t xml:space="preserve">f Board </w:t>
      </w:r>
      <w:r>
        <w:rPr>
          <w:rFonts w:ascii="Tahoma" w:hAnsi="Tahoma" w:cs="Tahoma"/>
          <w:b/>
          <w:bCs/>
          <w:u w:val="single"/>
        </w:rPr>
        <w:t>o</w:t>
      </w:r>
      <w:r w:rsidRPr="00EC7DE5">
        <w:rPr>
          <w:rFonts w:ascii="Tahoma" w:hAnsi="Tahoma" w:cs="Tahoma"/>
          <w:b/>
          <w:bCs/>
          <w:u w:val="single"/>
        </w:rPr>
        <w:t xml:space="preserve">f Directors Election </w:t>
      </w:r>
    </w:p>
    <w:p w14:paraId="7AF77301" w14:textId="512F33D4" w:rsidR="00710FCC" w:rsidRPr="005F68D1" w:rsidRDefault="00710FCC" w:rsidP="00056923">
      <w:pPr>
        <w:jc w:val="both"/>
        <w:rPr>
          <w:rFonts w:ascii="Tahoma" w:hAnsi="Tahoma" w:cs="Tahoma"/>
        </w:rPr>
      </w:pPr>
      <w:r w:rsidRPr="005F68D1">
        <w:rPr>
          <w:rFonts w:ascii="Tahoma" w:hAnsi="Tahoma" w:cs="Tahoma"/>
        </w:rPr>
        <w:t xml:space="preserve">The Annual Meeting of the Members and Election of Board of Directors is set </w:t>
      </w:r>
      <w:r w:rsidR="005F68D1" w:rsidRPr="005F68D1">
        <w:rPr>
          <w:rFonts w:ascii="Tahoma" w:hAnsi="Tahoma" w:cs="Tahoma"/>
        </w:rPr>
        <w:t xml:space="preserve">for </w:t>
      </w:r>
      <w:r w:rsidRPr="005F68D1">
        <w:rPr>
          <w:rFonts w:ascii="Tahoma" w:hAnsi="Tahoma" w:cs="Tahoma"/>
          <w:b/>
        </w:rPr>
        <w:t xml:space="preserve">Wednesday, June </w:t>
      </w:r>
      <w:r w:rsidR="002F2B5A">
        <w:rPr>
          <w:rFonts w:ascii="Tahoma" w:hAnsi="Tahoma" w:cs="Tahoma"/>
          <w:b/>
        </w:rPr>
        <w:t>3</w:t>
      </w:r>
      <w:r w:rsidR="00234301">
        <w:rPr>
          <w:rFonts w:ascii="Tahoma" w:hAnsi="Tahoma" w:cs="Tahoma"/>
          <w:b/>
        </w:rPr>
        <w:t xml:space="preserve">, </w:t>
      </w:r>
      <w:proofErr w:type="gramStart"/>
      <w:r w:rsidR="00234301">
        <w:rPr>
          <w:rFonts w:ascii="Tahoma" w:hAnsi="Tahoma" w:cs="Tahoma"/>
          <w:b/>
        </w:rPr>
        <w:t>202</w:t>
      </w:r>
      <w:r w:rsidR="002F2B5A">
        <w:rPr>
          <w:rFonts w:ascii="Tahoma" w:hAnsi="Tahoma" w:cs="Tahoma"/>
          <w:b/>
        </w:rPr>
        <w:t>6</w:t>
      </w:r>
      <w:proofErr w:type="gramEnd"/>
      <w:r w:rsidRPr="005F68D1">
        <w:rPr>
          <w:rFonts w:ascii="Tahoma" w:hAnsi="Tahoma" w:cs="Tahoma"/>
          <w:b/>
        </w:rPr>
        <w:t xml:space="preserve"> </w:t>
      </w:r>
      <w:r w:rsidRPr="009733C6">
        <w:rPr>
          <w:rFonts w:ascii="Tahoma" w:hAnsi="Tahoma" w:cs="Tahoma"/>
          <w:b/>
        </w:rPr>
        <w:t xml:space="preserve">at </w:t>
      </w:r>
      <w:r w:rsidR="004D010F" w:rsidRPr="009733C6">
        <w:rPr>
          <w:rFonts w:ascii="Tahoma" w:hAnsi="Tahoma" w:cs="Tahoma"/>
          <w:b/>
        </w:rPr>
        <w:t>6:</w:t>
      </w:r>
      <w:r w:rsidR="009733C6" w:rsidRPr="009733C6">
        <w:rPr>
          <w:rFonts w:ascii="Tahoma" w:hAnsi="Tahoma" w:cs="Tahoma"/>
          <w:b/>
        </w:rPr>
        <w:t>3</w:t>
      </w:r>
      <w:r w:rsidR="004D010F" w:rsidRPr="009733C6">
        <w:rPr>
          <w:rFonts w:ascii="Tahoma" w:hAnsi="Tahoma" w:cs="Tahoma"/>
          <w:b/>
        </w:rPr>
        <w:t>0 p.m</w:t>
      </w:r>
      <w:r w:rsidR="004D010F">
        <w:rPr>
          <w:rFonts w:ascii="Tahoma" w:hAnsi="Tahoma" w:cs="Tahoma"/>
        </w:rPr>
        <w:t xml:space="preserve">. </w:t>
      </w:r>
      <w:r w:rsidR="00E84040">
        <w:rPr>
          <w:rFonts w:ascii="Tahoma" w:hAnsi="Tahoma" w:cs="Tahoma"/>
        </w:rPr>
        <w:t xml:space="preserve"> If there are more candidates than positions open (</w:t>
      </w:r>
      <w:r w:rsidR="002F2B5A">
        <w:rPr>
          <w:rFonts w:ascii="Tahoma" w:hAnsi="Tahoma" w:cs="Tahoma"/>
        </w:rPr>
        <w:t>three</w:t>
      </w:r>
      <w:r w:rsidR="00E84040">
        <w:rPr>
          <w:rFonts w:ascii="Tahoma" w:hAnsi="Tahoma" w:cs="Tahoma"/>
        </w:rPr>
        <w:t xml:space="preserve">) the meeting will be held at </w:t>
      </w:r>
      <w:r w:rsidR="004D010F">
        <w:rPr>
          <w:rFonts w:ascii="Tahoma" w:hAnsi="Tahoma" w:cs="Tahoma"/>
        </w:rPr>
        <w:t>the Nellie Gail Ranch Clubhouse at 25281 Empty Saddle Drive, Laguna Hills, CA</w:t>
      </w:r>
      <w:r w:rsidRPr="005F68D1">
        <w:rPr>
          <w:rFonts w:ascii="Tahoma" w:hAnsi="Tahoma" w:cs="Tahoma"/>
        </w:rPr>
        <w:t xml:space="preserve">.  </w:t>
      </w:r>
      <w:r w:rsidR="00E84040">
        <w:rPr>
          <w:rFonts w:ascii="Tahoma" w:hAnsi="Tahoma" w:cs="Tahoma"/>
        </w:rPr>
        <w:t xml:space="preserve">If the number of candidates </w:t>
      </w:r>
      <w:proofErr w:type="gramStart"/>
      <w:r w:rsidR="00E84040">
        <w:rPr>
          <w:rFonts w:ascii="Tahoma" w:hAnsi="Tahoma" w:cs="Tahoma"/>
        </w:rPr>
        <w:t>are</w:t>
      </w:r>
      <w:proofErr w:type="gramEnd"/>
      <w:r w:rsidR="00E84040">
        <w:rPr>
          <w:rFonts w:ascii="Tahoma" w:hAnsi="Tahoma" w:cs="Tahoma"/>
        </w:rPr>
        <w:t xml:space="preserve"> less than or equal to positions open, the </w:t>
      </w:r>
      <w:r w:rsidR="00392EE0">
        <w:rPr>
          <w:rFonts w:ascii="Tahoma" w:hAnsi="Tahoma" w:cs="Tahoma"/>
        </w:rPr>
        <w:t>counting of ballots</w:t>
      </w:r>
      <w:r w:rsidR="00E84040">
        <w:rPr>
          <w:rFonts w:ascii="Tahoma" w:hAnsi="Tahoma" w:cs="Tahoma"/>
        </w:rPr>
        <w:t xml:space="preserve"> will be </w:t>
      </w:r>
      <w:r w:rsidR="00392EE0">
        <w:rPr>
          <w:rFonts w:ascii="Tahoma" w:hAnsi="Tahoma" w:cs="Tahoma"/>
        </w:rPr>
        <w:t>conducted</w:t>
      </w:r>
      <w:r w:rsidR="00E84040">
        <w:rPr>
          <w:rFonts w:ascii="Tahoma" w:hAnsi="Tahoma" w:cs="Tahoma"/>
        </w:rPr>
        <w:t xml:space="preserve"> via Zoom.  </w:t>
      </w:r>
      <w:proofErr w:type="gramStart"/>
      <w:r w:rsidRPr="005F68D1">
        <w:rPr>
          <w:rFonts w:ascii="Tahoma" w:hAnsi="Tahoma" w:cs="Tahoma"/>
        </w:rPr>
        <w:t>In order to</w:t>
      </w:r>
      <w:proofErr w:type="gramEnd"/>
      <w:r w:rsidRPr="005F68D1">
        <w:rPr>
          <w:rFonts w:ascii="Tahoma" w:hAnsi="Tahoma" w:cs="Tahoma"/>
        </w:rPr>
        <w:t xml:space="preserve"> achieve quorum, at least fifty percent (50%) of the Homeowners (i.e. 70</w:t>
      </w:r>
      <w:r w:rsidR="007B6D68">
        <w:rPr>
          <w:rFonts w:ascii="Tahoma" w:hAnsi="Tahoma" w:cs="Tahoma"/>
        </w:rPr>
        <w:t>3</w:t>
      </w:r>
      <w:r w:rsidRPr="005F68D1">
        <w:rPr>
          <w:rFonts w:ascii="Tahoma" w:hAnsi="Tahoma" w:cs="Tahoma"/>
        </w:rPr>
        <w:t xml:space="preserve"> out of 140</w:t>
      </w:r>
      <w:r w:rsidR="007B6D68">
        <w:rPr>
          <w:rFonts w:ascii="Tahoma" w:hAnsi="Tahoma" w:cs="Tahoma"/>
        </w:rPr>
        <w:t>5</w:t>
      </w:r>
      <w:r w:rsidRPr="005F68D1">
        <w:rPr>
          <w:rFonts w:ascii="Tahoma" w:hAnsi="Tahoma" w:cs="Tahoma"/>
        </w:rPr>
        <w:t xml:space="preserve"> members) must vote.  In the event that less than 50% of the membership participate in the Annual Meeting, either by returning their ballot or appearing in person, then those in attendance may adjourn the meeting to a date not less than 5 nor more than 30 days thereafter, and the quorum at such adjourned meeting shall be lowered to twenty-five percent (25%) (i.e. 35</w:t>
      </w:r>
      <w:r w:rsidR="00E44C8F">
        <w:rPr>
          <w:rFonts w:ascii="Tahoma" w:hAnsi="Tahoma" w:cs="Tahoma"/>
        </w:rPr>
        <w:t>1</w:t>
      </w:r>
      <w:r w:rsidRPr="005F68D1">
        <w:rPr>
          <w:rFonts w:ascii="Tahoma" w:hAnsi="Tahoma" w:cs="Tahoma"/>
        </w:rPr>
        <w:t xml:space="preserve"> out of 140</w:t>
      </w:r>
      <w:r w:rsidR="00E44C8F">
        <w:rPr>
          <w:rFonts w:ascii="Tahoma" w:hAnsi="Tahoma" w:cs="Tahoma"/>
        </w:rPr>
        <w:t>5</w:t>
      </w:r>
      <w:r w:rsidRPr="005F68D1">
        <w:rPr>
          <w:rFonts w:ascii="Tahoma" w:hAnsi="Tahoma" w:cs="Tahoma"/>
        </w:rPr>
        <w:t xml:space="preserve"> members).  The Reconvened Election meeting date, if necessary, will be </w:t>
      </w:r>
      <w:r w:rsidRPr="005F68D1">
        <w:rPr>
          <w:rFonts w:ascii="Tahoma" w:hAnsi="Tahoma" w:cs="Tahoma"/>
          <w:b/>
        </w:rPr>
        <w:t xml:space="preserve">Wednesday, June </w:t>
      </w:r>
      <w:r w:rsidR="00553760">
        <w:rPr>
          <w:rFonts w:ascii="Tahoma" w:hAnsi="Tahoma" w:cs="Tahoma"/>
          <w:b/>
        </w:rPr>
        <w:t>1</w:t>
      </w:r>
      <w:r w:rsidR="002F2B5A">
        <w:rPr>
          <w:rFonts w:ascii="Tahoma" w:hAnsi="Tahoma" w:cs="Tahoma"/>
          <w:b/>
        </w:rPr>
        <w:t>0</w:t>
      </w:r>
      <w:r w:rsidRPr="005F68D1">
        <w:rPr>
          <w:rFonts w:ascii="Tahoma" w:hAnsi="Tahoma" w:cs="Tahoma"/>
          <w:b/>
        </w:rPr>
        <w:t xml:space="preserve">, </w:t>
      </w:r>
      <w:proofErr w:type="gramStart"/>
      <w:r w:rsidR="00234301">
        <w:rPr>
          <w:rFonts w:ascii="Tahoma" w:hAnsi="Tahoma" w:cs="Tahoma"/>
          <w:b/>
        </w:rPr>
        <w:t>202</w:t>
      </w:r>
      <w:r w:rsidR="002F2B5A">
        <w:rPr>
          <w:rFonts w:ascii="Tahoma" w:hAnsi="Tahoma" w:cs="Tahoma"/>
          <w:b/>
        </w:rPr>
        <w:t>6</w:t>
      </w:r>
      <w:proofErr w:type="gramEnd"/>
      <w:r w:rsidRPr="005F68D1">
        <w:rPr>
          <w:rFonts w:ascii="Tahoma" w:hAnsi="Tahoma" w:cs="Tahoma"/>
          <w:b/>
        </w:rPr>
        <w:t xml:space="preserve"> at 6:</w:t>
      </w:r>
      <w:r w:rsidR="009733C6">
        <w:rPr>
          <w:rFonts w:ascii="Tahoma" w:hAnsi="Tahoma" w:cs="Tahoma"/>
          <w:b/>
        </w:rPr>
        <w:t>3</w:t>
      </w:r>
      <w:r w:rsidRPr="005F68D1">
        <w:rPr>
          <w:rFonts w:ascii="Tahoma" w:hAnsi="Tahoma" w:cs="Tahoma"/>
          <w:b/>
        </w:rPr>
        <w:t>0 p</w:t>
      </w:r>
      <w:r w:rsidR="00E84040">
        <w:rPr>
          <w:rFonts w:ascii="Tahoma" w:hAnsi="Tahoma" w:cs="Tahoma"/>
          <w:b/>
        </w:rPr>
        <w:t>.</w:t>
      </w:r>
      <w:r w:rsidRPr="005F68D1">
        <w:rPr>
          <w:rFonts w:ascii="Tahoma" w:hAnsi="Tahoma" w:cs="Tahoma"/>
          <w:b/>
        </w:rPr>
        <w:t>m</w:t>
      </w:r>
      <w:r w:rsidR="00056923">
        <w:rPr>
          <w:rFonts w:ascii="Tahoma" w:hAnsi="Tahoma" w:cs="Tahoma"/>
        </w:rPr>
        <w:t>.</w:t>
      </w:r>
    </w:p>
    <w:p w14:paraId="0203D571" w14:textId="63DFF521" w:rsidR="00710FCC" w:rsidRDefault="00710FCC" w:rsidP="00E43212">
      <w:pPr>
        <w:jc w:val="both"/>
        <w:rPr>
          <w:rFonts w:ascii="Tahoma" w:hAnsi="Tahoma" w:cs="Tahoma"/>
        </w:rPr>
      </w:pPr>
      <w:r w:rsidRPr="005F68D1">
        <w:rPr>
          <w:rFonts w:ascii="Tahoma" w:hAnsi="Tahoma" w:cs="Tahoma"/>
        </w:rPr>
        <w:t xml:space="preserve">This year </w:t>
      </w:r>
      <w:r w:rsidR="002F2B5A">
        <w:rPr>
          <w:rFonts w:ascii="Tahoma" w:hAnsi="Tahoma" w:cs="Tahoma"/>
        </w:rPr>
        <w:t>three</w:t>
      </w:r>
      <w:r w:rsidRPr="005F68D1">
        <w:rPr>
          <w:rFonts w:ascii="Tahoma" w:hAnsi="Tahoma" w:cs="Tahoma"/>
        </w:rPr>
        <w:t xml:space="preserve"> (</w:t>
      </w:r>
      <w:r w:rsidR="002F2B5A">
        <w:rPr>
          <w:rFonts w:ascii="Tahoma" w:hAnsi="Tahoma" w:cs="Tahoma"/>
        </w:rPr>
        <w:t>3</w:t>
      </w:r>
      <w:r w:rsidRPr="005F68D1">
        <w:rPr>
          <w:rFonts w:ascii="Tahoma" w:hAnsi="Tahoma" w:cs="Tahoma"/>
        </w:rPr>
        <w:t xml:space="preserve">) seats are up for election.  </w:t>
      </w:r>
      <w:r w:rsidR="000D0570">
        <w:rPr>
          <w:rFonts w:ascii="Tahoma" w:hAnsi="Tahoma" w:cs="Tahoma"/>
        </w:rPr>
        <w:t xml:space="preserve">The pre-ballot notice listing candidate names </w:t>
      </w:r>
      <w:r w:rsidR="00EC7DE5">
        <w:rPr>
          <w:rFonts w:ascii="Tahoma" w:hAnsi="Tahoma" w:cs="Tahoma"/>
        </w:rPr>
        <w:t xml:space="preserve">to be included on the ballot </w:t>
      </w:r>
      <w:r w:rsidR="000D0570">
        <w:rPr>
          <w:rFonts w:ascii="Tahoma" w:hAnsi="Tahoma" w:cs="Tahoma"/>
        </w:rPr>
        <w:t xml:space="preserve">will be </w:t>
      </w:r>
      <w:r w:rsidR="001021B9">
        <w:rPr>
          <w:rFonts w:ascii="Tahoma" w:hAnsi="Tahoma" w:cs="Tahoma"/>
        </w:rPr>
        <w:t xml:space="preserve">posted </w:t>
      </w:r>
      <w:r w:rsidR="000D0570">
        <w:rPr>
          <w:rFonts w:ascii="Tahoma" w:hAnsi="Tahoma" w:cs="Tahoma"/>
        </w:rPr>
        <w:t>prior to April 1, 202</w:t>
      </w:r>
      <w:r w:rsidR="002F2B5A">
        <w:rPr>
          <w:rFonts w:ascii="Tahoma" w:hAnsi="Tahoma" w:cs="Tahoma"/>
        </w:rPr>
        <w:t>6</w:t>
      </w:r>
      <w:r w:rsidR="000D0570">
        <w:rPr>
          <w:rFonts w:ascii="Tahoma" w:hAnsi="Tahoma" w:cs="Tahoma"/>
        </w:rPr>
        <w:t xml:space="preserve">.   </w:t>
      </w:r>
      <w:r w:rsidRPr="005F68D1">
        <w:rPr>
          <w:rFonts w:ascii="Tahoma" w:hAnsi="Tahoma" w:cs="Tahoma"/>
        </w:rPr>
        <w:t xml:space="preserve">Check </w:t>
      </w:r>
      <w:r w:rsidR="00E43212">
        <w:rPr>
          <w:rFonts w:ascii="Tahoma" w:hAnsi="Tahoma" w:cs="Tahoma"/>
        </w:rPr>
        <w:t>the</w:t>
      </w:r>
      <w:r w:rsidRPr="005F68D1">
        <w:rPr>
          <w:rFonts w:ascii="Tahoma" w:hAnsi="Tahoma" w:cs="Tahoma"/>
        </w:rPr>
        <w:t xml:space="preserve"> May </w:t>
      </w:r>
      <w:r w:rsidR="00234301">
        <w:rPr>
          <w:rFonts w:ascii="Tahoma" w:hAnsi="Tahoma" w:cs="Tahoma"/>
        </w:rPr>
        <w:t>202</w:t>
      </w:r>
      <w:r w:rsidR="002F2B5A">
        <w:rPr>
          <w:rFonts w:ascii="Tahoma" w:hAnsi="Tahoma" w:cs="Tahoma"/>
        </w:rPr>
        <w:t>6</w:t>
      </w:r>
      <w:r w:rsidRPr="005F68D1">
        <w:rPr>
          <w:rFonts w:ascii="Tahoma" w:hAnsi="Tahoma" w:cs="Tahoma"/>
        </w:rPr>
        <w:t xml:space="preserve"> issue of </w:t>
      </w:r>
      <w:r w:rsidR="00E43212">
        <w:rPr>
          <w:rFonts w:ascii="Tahoma" w:hAnsi="Tahoma" w:cs="Tahoma"/>
        </w:rPr>
        <w:t xml:space="preserve">The </w:t>
      </w:r>
      <w:r w:rsidRPr="005F68D1">
        <w:rPr>
          <w:rFonts w:ascii="Tahoma" w:hAnsi="Tahoma" w:cs="Tahoma"/>
        </w:rPr>
        <w:t xml:space="preserve">Pony Express for candidate bios and information.  For any questions </w:t>
      </w:r>
      <w:r w:rsidR="00056923">
        <w:rPr>
          <w:rFonts w:ascii="Tahoma" w:hAnsi="Tahoma" w:cs="Tahoma"/>
        </w:rPr>
        <w:t>regarding</w:t>
      </w:r>
      <w:r w:rsidRPr="005F68D1">
        <w:rPr>
          <w:rFonts w:ascii="Tahoma" w:hAnsi="Tahoma" w:cs="Tahoma"/>
        </w:rPr>
        <w:t xml:space="preserve"> the Annual Meeting </w:t>
      </w:r>
      <w:r w:rsidR="00056923">
        <w:rPr>
          <w:rFonts w:ascii="Tahoma" w:hAnsi="Tahoma" w:cs="Tahoma"/>
        </w:rPr>
        <w:t>and</w:t>
      </w:r>
      <w:r w:rsidRPr="005F68D1">
        <w:rPr>
          <w:rFonts w:ascii="Tahoma" w:hAnsi="Tahoma" w:cs="Tahoma"/>
        </w:rPr>
        <w:t xml:space="preserve"> Election of Board Directors, please call the Association office at (949) 425-1477.  </w:t>
      </w:r>
    </w:p>
    <w:p w14:paraId="21F6FC11" w14:textId="77777777" w:rsidR="006879B9" w:rsidRPr="00710FCC" w:rsidRDefault="006879B9" w:rsidP="00E43212">
      <w:pPr>
        <w:jc w:val="both"/>
        <w:rPr>
          <w:rFonts w:ascii="Times New Roman" w:hAnsi="Times New Roman" w:cs="Times New Roman"/>
          <w:sz w:val="24"/>
          <w:szCs w:val="24"/>
        </w:rPr>
      </w:pPr>
    </w:p>
    <w:sectPr w:rsidR="006879B9" w:rsidRPr="00710FCC" w:rsidSect="00400768">
      <w:pgSz w:w="12240" w:h="20160" w:code="5"/>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09D6"/>
    <w:multiLevelType w:val="hybridMultilevel"/>
    <w:tmpl w:val="91A04D6E"/>
    <w:lvl w:ilvl="0" w:tplc="65247D50">
      <w:start w:val="1"/>
      <w:numFmt w:val="decimal"/>
      <w:lvlText w:val="%1."/>
      <w:lvlJc w:val="left"/>
      <w:pPr>
        <w:ind w:left="720" w:hanging="360"/>
      </w:pPr>
      <w:rPr>
        <w:rFonts w:hint="default"/>
        <w:b w:val="0"/>
        <w:bCs/>
        <w:i w:val="0"/>
      </w:rPr>
    </w:lvl>
    <w:lvl w:ilvl="1" w:tplc="E654B398">
      <w:start w:val="1"/>
      <w:numFmt w:val="lowerLetter"/>
      <w:lvlText w:val="%2."/>
      <w:lvlJc w:val="left"/>
      <w:pPr>
        <w:ind w:left="1440" w:hanging="360"/>
      </w:pPr>
      <w:rPr>
        <w:b w:val="0"/>
        <w:bCs/>
        <w:i w:val="0"/>
        <w:iCs/>
      </w:rPr>
    </w:lvl>
    <w:lvl w:ilvl="2" w:tplc="0409001B">
      <w:start w:val="1"/>
      <w:numFmt w:val="lowerRoman"/>
      <w:lvlText w:val="%3."/>
      <w:lvlJc w:val="right"/>
      <w:pPr>
        <w:ind w:left="2160" w:hanging="180"/>
      </w:pPr>
    </w:lvl>
    <w:lvl w:ilvl="3" w:tplc="F7EE2CB2">
      <w:start w:val="1"/>
      <w:numFmt w:val="decimal"/>
      <w:lvlText w:val="%4."/>
      <w:lvlJc w:val="left"/>
      <w:pPr>
        <w:ind w:left="2880" w:hanging="360"/>
      </w:pPr>
      <w:rPr>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80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FCC"/>
    <w:rsid w:val="0001306D"/>
    <w:rsid w:val="00033DFD"/>
    <w:rsid w:val="00056923"/>
    <w:rsid w:val="00073500"/>
    <w:rsid w:val="000A0137"/>
    <w:rsid w:val="000C2E44"/>
    <w:rsid w:val="000D0570"/>
    <w:rsid w:val="000F0D40"/>
    <w:rsid w:val="001021B9"/>
    <w:rsid w:val="00117295"/>
    <w:rsid w:val="00121B0B"/>
    <w:rsid w:val="00157823"/>
    <w:rsid w:val="001844C9"/>
    <w:rsid w:val="00186AC4"/>
    <w:rsid w:val="001A1EA5"/>
    <w:rsid w:val="001F6541"/>
    <w:rsid w:val="001F6F4C"/>
    <w:rsid w:val="00234301"/>
    <w:rsid w:val="002823C3"/>
    <w:rsid w:val="002827F7"/>
    <w:rsid w:val="002C7883"/>
    <w:rsid w:val="002F1D0E"/>
    <w:rsid w:val="002F2B5A"/>
    <w:rsid w:val="002F60F9"/>
    <w:rsid w:val="00320B3B"/>
    <w:rsid w:val="00341827"/>
    <w:rsid w:val="0034219E"/>
    <w:rsid w:val="0037276A"/>
    <w:rsid w:val="00392EE0"/>
    <w:rsid w:val="00394BDA"/>
    <w:rsid w:val="003977F0"/>
    <w:rsid w:val="003A7B6D"/>
    <w:rsid w:val="003F61D7"/>
    <w:rsid w:val="00400768"/>
    <w:rsid w:val="004218B3"/>
    <w:rsid w:val="0045095A"/>
    <w:rsid w:val="0047451A"/>
    <w:rsid w:val="0048785B"/>
    <w:rsid w:val="00497AE0"/>
    <w:rsid w:val="004D010F"/>
    <w:rsid w:val="004D13C9"/>
    <w:rsid w:val="004E299E"/>
    <w:rsid w:val="00506054"/>
    <w:rsid w:val="0053213D"/>
    <w:rsid w:val="00537745"/>
    <w:rsid w:val="0054093F"/>
    <w:rsid w:val="00547572"/>
    <w:rsid w:val="00553760"/>
    <w:rsid w:val="0058613F"/>
    <w:rsid w:val="00596EF9"/>
    <w:rsid w:val="005A0629"/>
    <w:rsid w:val="005B0FD5"/>
    <w:rsid w:val="005F68D1"/>
    <w:rsid w:val="0060306A"/>
    <w:rsid w:val="006307BA"/>
    <w:rsid w:val="0064760C"/>
    <w:rsid w:val="006742CA"/>
    <w:rsid w:val="00680872"/>
    <w:rsid w:val="006879B9"/>
    <w:rsid w:val="00687E15"/>
    <w:rsid w:val="006A1F6D"/>
    <w:rsid w:val="006B0EE2"/>
    <w:rsid w:val="006B3CC8"/>
    <w:rsid w:val="006C490A"/>
    <w:rsid w:val="006D22A2"/>
    <w:rsid w:val="006E0470"/>
    <w:rsid w:val="00710FCC"/>
    <w:rsid w:val="007408E8"/>
    <w:rsid w:val="00755B49"/>
    <w:rsid w:val="007764D8"/>
    <w:rsid w:val="0077762B"/>
    <w:rsid w:val="00784B01"/>
    <w:rsid w:val="007B6D68"/>
    <w:rsid w:val="007E1389"/>
    <w:rsid w:val="007E234E"/>
    <w:rsid w:val="008253F7"/>
    <w:rsid w:val="00826667"/>
    <w:rsid w:val="00861626"/>
    <w:rsid w:val="008802DD"/>
    <w:rsid w:val="008A1648"/>
    <w:rsid w:val="008A353B"/>
    <w:rsid w:val="008B6577"/>
    <w:rsid w:val="008D13E9"/>
    <w:rsid w:val="009733C6"/>
    <w:rsid w:val="00975B6E"/>
    <w:rsid w:val="009C02D3"/>
    <w:rsid w:val="009E4D53"/>
    <w:rsid w:val="009F24F8"/>
    <w:rsid w:val="009F4BEF"/>
    <w:rsid w:val="009F7A85"/>
    <w:rsid w:val="00A60B55"/>
    <w:rsid w:val="00A72FBA"/>
    <w:rsid w:val="00A76A66"/>
    <w:rsid w:val="00A809CD"/>
    <w:rsid w:val="00AA5B6D"/>
    <w:rsid w:val="00AB3840"/>
    <w:rsid w:val="00AC77CB"/>
    <w:rsid w:val="00AE5026"/>
    <w:rsid w:val="00B070E1"/>
    <w:rsid w:val="00B462B1"/>
    <w:rsid w:val="00BA5832"/>
    <w:rsid w:val="00BF08F9"/>
    <w:rsid w:val="00C21861"/>
    <w:rsid w:val="00C809B6"/>
    <w:rsid w:val="00CA27BD"/>
    <w:rsid w:val="00CB3094"/>
    <w:rsid w:val="00CB56C7"/>
    <w:rsid w:val="00CB6F4B"/>
    <w:rsid w:val="00CE5712"/>
    <w:rsid w:val="00CF4835"/>
    <w:rsid w:val="00D06885"/>
    <w:rsid w:val="00D22BA4"/>
    <w:rsid w:val="00D4310D"/>
    <w:rsid w:val="00D43BD4"/>
    <w:rsid w:val="00D5425F"/>
    <w:rsid w:val="00D705B2"/>
    <w:rsid w:val="00D722DA"/>
    <w:rsid w:val="00D81FE9"/>
    <w:rsid w:val="00D970DE"/>
    <w:rsid w:val="00D97DFA"/>
    <w:rsid w:val="00DA1203"/>
    <w:rsid w:val="00DB312D"/>
    <w:rsid w:val="00DC1A6F"/>
    <w:rsid w:val="00DC7727"/>
    <w:rsid w:val="00DD72CC"/>
    <w:rsid w:val="00DF10B8"/>
    <w:rsid w:val="00E02E27"/>
    <w:rsid w:val="00E0615A"/>
    <w:rsid w:val="00E2195C"/>
    <w:rsid w:val="00E3484A"/>
    <w:rsid w:val="00E35443"/>
    <w:rsid w:val="00E43212"/>
    <w:rsid w:val="00E44C8F"/>
    <w:rsid w:val="00E45FA7"/>
    <w:rsid w:val="00E84040"/>
    <w:rsid w:val="00E86862"/>
    <w:rsid w:val="00E95044"/>
    <w:rsid w:val="00E9719A"/>
    <w:rsid w:val="00EC7146"/>
    <w:rsid w:val="00EC7DE5"/>
    <w:rsid w:val="00EE7025"/>
    <w:rsid w:val="00EE7B0C"/>
    <w:rsid w:val="00EF2FF8"/>
    <w:rsid w:val="00F03CD1"/>
    <w:rsid w:val="00F15A2D"/>
    <w:rsid w:val="00F41378"/>
    <w:rsid w:val="00F52861"/>
    <w:rsid w:val="00F55359"/>
    <w:rsid w:val="00FA0660"/>
    <w:rsid w:val="00FB5E92"/>
    <w:rsid w:val="00FC4EB2"/>
    <w:rsid w:val="00FC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CFCD"/>
  <w15:chartTrackingRefBased/>
  <w15:docId w15:val="{CA3C0AEA-4938-41BC-9060-D84C090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68D1"/>
    <w:rPr>
      <w:rFonts w:ascii="Trebuchet MS" w:hAnsi="Trebuchet MS" w:hint="default"/>
      <w:b/>
      <w:bCs/>
    </w:rPr>
  </w:style>
  <w:style w:type="character" w:customStyle="1" w:styleId="s2">
    <w:name w:val="s2"/>
    <w:basedOn w:val="DefaultParagraphFont"/>
    <w:rsid w:val="005F68D1"/>
    <w:rPr>
      <w:rFonts w:ascii="Trebuchet MS" w:hAnsi="Trebuchet MS" w:hint="default"/>
      <w:color w:val="0433FF"/>
      <w:u w:val="single"/>
    </w:rPr>
  </w:style>
  <w:style w:type="character" w:customStyle="1" w:styleId="s1">
    <w:name w:val="s1"/>
    <w:basedOn w:val="DefaultParagraphFont"/>
    <w:rsid w:val="005F68D1"/>
    <w:rPr>
      <w:rFonts w:ascii="Trebuchet MS" w:hAnsi="Trebuchet MS" w:hint="default"/>
    </w:rPr>
  </w:style>
  <w:style w:type="character" w:styleId="Hyperlink">
    <w:name w:val="Hyperlink"/>
    <w:basedOn w:val="DefaultParagraphFont"/>
    <w:uiPriority w:val="99"/>
    <w:unhideWhenUsed/>
    <w:rsid w:val="005F68D1"/>
    <w:rPr>
      <w:color w:val="0000FF"/>
      <w:u w:val="single"/>
    </w:rPr>
  </w:style>
  <w:style w:type="character" w:styleId="UnresolvedMention">
    <w:name w:val="Unresolved Mention"/>
    <w:basedOn w:val="DefaultParagraphFont"/>
    <w:uiPriority w:val="99"/>
    <w:semiHidden/>
    <w:unhideWhenUsed/>
    <w:rsid w:val="005F68D1"/>
    <w:rPr>
      <w:color w:val="808080"/>
      <w:shd w:val="clear" w:color="auto" w:fill="E6E6E6"/>
    </w:rPr>
  </w:style>
  <w:style w:type="paragraph" w:styleId="ListParagraph">
    <w:name w:val="List Paragraph"/>
    <w:basedOn w:val="Normal"/>
    <w:uiPriority w:val="34"/>
    <w:qFormat/>
    <w:rsid w:val="0001306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7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nelliegailranch.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4125</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Goodchild</dc:creator>
  <cp:keywords/>
  <dc:description/>
  <cp:lastModifiedBy>Monique</cp:lastModifiedBy>
  <cp:revision>26</cp:revision>
  <cp:lastPrinted>2025-01-31T18:54:00Z</cp:lastPrinted>
  <dcterms:created xsi:type="dcterms:W3CDTF">2022-01-17T19:30:00Z</dcterms:created>
  <dcterms:modified xsi:type="dcterms:W3CDTF">2026-01-22T01:48:00Z</dcterms:modified>
</cp:coreProperties>
</file>